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C92E13F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7A44EA">
        <w:rPr>
          <w:bCs/>
        </w:rPr>
        <w:t>№ 63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7A44EA">
        <w:rPr>
          <w:bCs/>
        </w:rPr>
        <w:t>05.04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0028CE5A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A44EA">
        <w:rPr>
          <w:sz w:val="22"/>
          <w:szCs w:val="22"/>
        </w:rPr>
        <w:t>5</w:t>
      </w:r>
      <w:r w:rsidR="00A54829" w:rsidRPr="00DA2815">
        <w:rPr>
          <w:sz w:val="22"/>
          <w:szCs w:val="22"/>
        </w:rPr>
        <w:t xml:space="preserve"> часов</w:t>
      </w:r>
      <w:r w:rsidR="000D224D">
        <w:rPr>
          <w:sz w:val="22"/>
          <w:szCs w:val="22"/>
        </w:rPr>
        <w:t xml:space="preserve"> 0</w:t>
      </w:r>
      <w:bookmarkStart w:id="1" w:name="_GoBack"/>
      <w:bookmarkEnd w:id="1"/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029FE3F" w14:textId="2DD032EA" w:rsidR="00E83A88" w:rsidRPr="00DA2815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83A88" w:rsidRPr="00DA2815">
        <w:rPr>
          <w:sz w:val="22"/>
          <w:szCs w:val="22"/>
        </w:rPr>
        <w:t xml:space="preserve">. </w:t>
      </w:r>
      <w:r w:rsidR="007A44EA" w:rsidRPr="007A44EA">
        <w:rPr>
          <w:sz w:val="22"/>
          <w:szCs w:val="22"/>
        </w:rPr>
        <w:t>Об утверждении отчета территориальной избирательной комиссии № 1 Свердловского района города Перми о поступлении и расходовании средств федерального бюджета, выделенных избирательной комиссии на подготовку и проведение выборов Президента Российской Федерации</w:t>
      </w:r>
      <w:r w:rsidR="00E83A88">
        <w:rPr>
          <w:sz w:val="22"/>
          <w:szCs w:val="22"/>
        </w:rPr>
        <w:t>.</w:t>
      </w:r>
    </w:p>
    <w:p w14:paraId="560B74ED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927FEAE" w14:textId="59D4D831" w:rsidR="00E83A88" w:rsidRDefault="00E83A88" w:rsidP="00E83A88">
      <w:pPr>
        <w:jc w:val="right"/>
        <w:rPr>
          <w:sz w:val="22"/>
          <w:szCs w:val="22"/>
        </w:rPr>
      </w:pPr>
    </w:p>
    <w:p w14:paraId="3BBCD3BB" w14:textId="2024FB8C" w:rsidR="00E83A88" w:rsidRPr="00DA2815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E83A88" w:rsidRPr="00DA2815">
        <w:rPr>
          <w:sz w:val="22"/>
          <w:szCs w:val="22"/>
        </w:rPr>
        <w:t xml:space="preserve">. </w:t>
      </w:r>
      <w:r w:rsidR="007A44EA" w:rsidRPr="007A44EA">
        <w:rPr>
          <w:sz w:val="22"/>
          <w:szCs w:val="22"/>
        </w:rPr>
        <w:t>Об утверждении отчета территориальной избирательной комиссии № 1 Свердловского района города Перми об осуществлении закупок товаров, работ, услуг при подготовке и проведении выборов Президента Российской Федерации</w:t>
      </w:r>
      <w:r w:rsidR="00E83A88">
        <w:rPr>
          <w:sz w:val="22"/>
          <w:szCs w:val="22"/>
        </w:rPr>
        <w:t>.</w:t>
      </w:r>
    </w:p>
    <w:p w14:paraId="2E2D8A2C" w14:textId="77777777" w:rsidR="002F7A96" w:rsidRPr="00DA2815" w:rsidRDefault="002F7A96" w:rsidP="002F7A96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95804" w14:textId="77777777" w:rsidR="00AA6D8B" w:rsidRDefault="00AA6D8B">
      <w:r>
        <w:separator/>
      </w:r>
    </w:p>
  </w:endnote>
  <w:endnote w:type="continuationSeparator" w:id="0">
    <w:p w14:paraId="4CFD8D79" w14:textId="77777777" w:rsidR="00AA6D8B" w:rsidRDefault="00A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7A6DDDC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D224D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E87A6" w14:textId="77777777" w:rsidR="00AA6D8B" w:rsidRDefault="00AA6D8B">
      <w:r>
        <w:separator/>
      </w:r>
    </w:p>
  </w:footnote>
  <w:footnote w:type="continuationSeparator" w:id="0">
    <w:p w14:paraId="3FA505E9" w14:textId="77777777" w:rsidR="00AA6D8B" w:rsidRDefault="00A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224D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44EA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A6D8B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17</cp:revision>
  <cp:lastPrinted>2024-04-02T09:27:00Z</cp:lastPrinted>
  <dcterms:created xsi:type="dcterms:W3CDTF">2024-02-11T16:57:00Z</dcterms:created>
  <dcterms:modified xsi:type="dcterms:W3CDTF">2024-04-04T14:39:00Z</dcterms:modified>
</cp:coreProperties>
</file>